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C4" w:rsidRDefault="009A79C4" w:rsidP="009513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95138E" w:rsidRPr="006A0491" w:rsidRDefault="0095138E" w:rsidP="009513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A0491">
        <w:rPr>
          <w:rFonts w:ascii="Times New Roman" w:hAnsi="Times New Roman" w:cs="Times New Roman"/>
          <w:b/>
          <w:i/>
        </w:rPr>
        <w:t>JUSTIFICACIÓN PARA LA CONTRATACIÓN DE SERVICIOS PROFESIONALES, TÉCNICOS, ADMIN</w:t>
      </w:r>
      <w:r w:rsidR="0051315D">
        <w:rPr>
          <w:rFonts w:ascii="Times New Roman" w:hAnsi="Times New Roman" w:cs="Times New Roman"/>
          <w:b/>
          <w:i/>
        </w:rPr>
        <w:t>I</w:t>
      </w:r>
      <w:r w:rsidRPr="006A0491">
        <w:rPr>
          <w:rFonts w:ascii="Times New Roman" w:hAnsi="Times New Roman" w:cs="Times New Roman"/>
          <w:b/>
          <w:i/>
        </w:rPr>
        <w:t xml:space="preserve">STRATIVOS, PRESTADOS POR PERSONAS FÍSICAS, PARA ATENDER EL </w:t>
      </w:r>
      <w:r w:rsidR="00C23196" w:rsidRPr="006A0491">
        <w:rPr>
          <w:rFonts w:ascii="Times New Roman" w:hAnsi="Times New Roman" w:cs="Times New Roman"/>
          <w:b/>
          <w:i/>
        </w:rPr>
        <w:t>--------------------------------------------</w:t>
      </w:r>
      <w:r w:rsidRPr="006A0491">
        <w:rPr>
          <w:rFonts w:ascii="Times New Roman" w:hAnsi="Times New Roman" w:cs="Times New Roman"/>
          <w:b/>
          <w:i/>
        </w:rPr>
        <w:t>“EL CINVESTAV”.</w:t>
      </w:r>
    </w:p>
    <w:p w:rsidR="0095138E" w:rsidRPr="00076498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Pr="00076498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Pr="00076498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Pr="00C23196" w:rsidRDefault="0095138E" w:rsidP="00C23196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23196">
        <w:rPr>
          <w:rFonts w:ascii="Arial" w:hAnsi="Arial" w:cs="Arial"/>
          <w:b/>
          <w:i/>
        </w:rPr>
        <w:t>ANTECEDENTES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del Poder Ejecutivo, publicado en el Diario Oficial de la Federación (DOF), el día 6 de mayo de 1961, por el que se crea el Centro de Investigación y de Estudios Avanzados del Instituto Politécnico Nacional (C</w:t>
      </w:r>
      <w:r w:rsidR="009A79C4">
        <w:rPr>
          <w:rFonts w:ascii="Arial" w:hAnsi="Arial" w:cs="Arial"/>
        </w:rPr>
        <w:t>INVESTAV)</w:t>
      </w:r>
      <w:r>
        <w:rPr>
          <w:rFonts w:ascii="Arial" w:hAnsi="Arial" w:cs="Arial"/>
        </w:rPr>
        <w:t>, como un organismo público descentralizado de la Administración Pública Federal, con personalidad jurídica, patrimonio propio y autonomía técnica y de gestión para el cumplimiento de sus objetivos y el ejercicio de sus facultades.</w:t>
      </w:r>
    </w:p>
    <w:p w:rsidR="0095138E" w:rsidRDefault="0095138E" w:rsidP="0095138E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del Centro de Investigación y de Estudios Avanzados del Instituto Politécnico Nacional (CINVESTAV), es el de fungir como un organismo público descentralizado encargado de la preparación de investigadores especializados y expertos en diversas disciplinas científicas y técnicas, así como en la solución de problemas tecnológicos.</w:t>
      </w:r>
    </w:p>
    <w:p w:rsidR="0095138E" w:rsidRPr="00FF6E87" w:rsidRDefault="0095138E" w:rsidP="0095138E">
      <w:pPr>
        <w:pStyle w:val="Prrafodelista"/>
        <w:rPr>
          <w:rFonts w:ascii="Arial" w:hAnsi="Arial" w:cs="Arial"/>
        </w:rPr>
      </w:pPr>
    </w:p>
    <w:p w:rsidR="0095138E" w:rsidRDefault="0095138E" w:rsidP="009513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Centro de Investigación y de Estudios Avanzados del Instituto Politécnico Nacional (CINVESTAV), está a cargo de la formación de especialistas de posgrado, investigadores y expertos de alta calificación, a través de las investigaciones científicas y tecnológicas que desarrolla, motivo por el que, inició su expansión proyectando y creando unidades foráneas que ayudarán a fortalecer dichas acciones en diferentes entidades federativas.</w:t>
      </w:r>
    </w:p>
    <w:p w:rsidR="0095138E" w:rsidRPr="00006545" w:rsidRDefault="0095138E" w:rsidP="0095138E">
      <w:pPr>
        <w:pStyle w:val="Prrafodelista"/>
        <w:rPr>
          <w:rFonts w:ascii="Arial" w:hAnsi="Arial" w:cs="Arial"/>
        </w:rPr>
      </w:pPr>
    </w:p>
    <w:p w:rsidR="0095138E" w:rsidRDefault="0095138E" w:rsidP="009513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de las necesidades primordiales del Departamento de ------------------------------------------------------------------------</w:t>
      </w:r>
      <w:r w:rsidRPr="00B223DB">
        <w:rPr>
          <w:rFonts w:ascii="Arial" w:hAnsi="Arial" w:cs="Arial"/>
          <w:b/>
        </w:rPr>
        <w:t xml:space="preserve"> “EL CINVESTAV”.</w:t>
      </w:r>
    </w:p>
    <w:p w:rsidR="0095138E" w:rsidRPr="00803832" w:rsidRDefault="0095138E" w:rsidP="0095138E">
      <w:pPr>
        <w:pStyle w:val="Prrafodelista"/>
        <w:rPr>
          <w:rFonts w:ascii="Arial" w:hAnsi="Arial" w:cs="Arial"/>
        </w:rPr>
      </w:pPr>
    </w:p>
    <w:p w:rsidR="0095138E" w:rsidRDefault="0095138E" w:rsidP="00B268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corresponde ejercer una correcta administración de recursos materiales </w:t>
      </w:r>
      <w:r w:rsidRPr="00B223DB">
        <w:rPr>
          <w:rFonts w:ascii="Arial" w:hAnsi="Arial" w:cs="Arial"/>
        </w:rPr>
        <w:t>y humanos</w:t>
      </w:r>
      <w:r w:rsidR="002E0E26">
        <w:rPr>
          <w:rFonts w:ascii="Arial" w:hAnsi="Arial" w:cs="Arial"/>
        </w:rPr>
        <w:t>.</w:t>
      </w:r>
    </w:p>
    <w:p w:rsidR="00B2687E" w:rsidRPr="00B2687E" w:rsidRDefault="00B2687E" w:rsidP="00B2687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anterior, es importante contar con los servicios del ----------------------------------</w:t>
      </w:r>
    </w:p>
    <w:p w:rsidR="0095138E" w:rsidRPr="000A67F4" w:rsidRDefault="0095138E" w:rsidP="0095138E">
      <w:pPr>
        <w:rPr>
          <w:rFonts w:ascii="Arial" w:hAnsi="Arial" w:cs="Arial"/>
        </w:rPr>
      </w:pPr>
    </w:p>
    <w:p w:rsidR="0095138E" w:rsidRDefault="0095138E" w:rsidP="0095138E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3207">
        <w:rPr>
          <w:rFonts w:ascii="Arial" w:hAnsi="Arial" w:cs="Arial"/>
          <w:sz w:val="22"/>
          <w:szCs w:val="22"/>
        </w:rPr>
        <w:t xml:space="preserve">Con requisición número </w:t>
      </w:r>
      <w:r>
        <w:rPr>
          <w:rFonts w:ascii="Arial" w:hAnsi="Arial" w:cs="Arial"/>
          <w:sz w:val="22"/>
          <w:szCs w:val="22"/>
        </w:rPr>
        <w:t>----------------------------- enviada</w:t>
      </w:r>
      <w:r w:rsidRPr="00C93207">
        <w:rPr>
          <w:rFonts w:ascii="Arial" w:hAnsi="Arial" w:cs="Arial"/>
          <w:sz w:val="22"/>
          <w:szCs w:val="22"/>
        </w:rPr>
        <w:t xml:space="preserve"> al Departamento de </w:t>
      </w:r>
      <w:r>
        <w:rPr>
          <w:rFonts w:ascii="Arial" w:hAnsi="Arial" w:cs="Arial"/>
          <w:sz w:val="22"/>
          <w:szCs w:val="22"/>
        </w:rPr>
        <w:t>Ejercicio y Control Presupuestal</w:t>
      </w:r>
      <w:r w:rsidRPr="00C9320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 otorgó</w:t>
      </w:r>
      <w:r w:rsidRPr="00C93207">
        <w:rPr>
          <w:rFonts w:ascii="Arial" w:hAnsi="Arial" w:cs="Arial"/>
          <w:sz w:val="22"/>
          <w:szCs w:val="22"/>
        </w:rPr>
        <w:t xml:space="preserve"> la autorización con </w:t>
      </w:r>
      <w:r>
        <w:rPr>
          <w:rFonts w:ascii="Arial" w:hAnsi="Arial" w:cs="Arial"/>
          <w:sz w:val="22"/>
          <w:szCs w:val="22"/>
        </w:rPr>
        <w:t>folio-----------</w:t>
      </w:r>
      <w:r w:rsidRPr="00C93207">
        <w:rPr>
          <w:rFonts w:ascii="Arial" w:hAnsi="Arial" w:cs="Arial"/>
          <w:sz w:val="22"/>
          <w:szCs w:val="22"/>
        </w:rPr>
        <w:t>, par</w:t>
      </w:r>
      <w:r>
        <w:rPr>
          <w:rFonts w:ascii="Arial" w:hAnsi="Arial" w:cs="Arial"/>
          <w:sz w:val="22"/>
          <w:szCs w:val="22"/>
        </w:rPr>
        <w:t>a la erogación de recursos por $</w:t>
      </w:r>
      <w:r w:rsidR="00C413D9">
        <w:rPr>
          <w:rFonts w:ascii="Arial" w:hAnsi="Arial" w:cs="Arial"/>
          <w:sz w:val="22"/>
          <w:szCs w:val="22"/>
        </w:rPr>
        <w:t>-----------</w:t>
      </w:r>
      <w:r w:rsidRPr="00C93207">
        <w:rPr>
          <w:rFonts w:ascii="Arial" w:hAnsi="Arial" w:cs="Arial"/>
          <w:sz w:val="22"/>
          <w:szCs w:val="22"/>
        </w:rPr>
        <w:t xml:space="preserve"> sin incluir el I</w:t>
      </w:r>
      <w:r w:rsidR="00C23196">
        <w:rPr>
          <w:rFonts w:ascii="Arial" w:hAnsi="Arial" w:cs="Arial"/>
          <w:sz w:val="22"/>
          <w:szCs w:val="22"/>
        </w:rPr>
        <w:t>.</w:t>
      </w:r>
      <w:r w:rsidRPr="00C93207">
        <w:rPr>
          <w:rFonts w:ascii="Arial" w:hAnsi="Arial" w:cs="Arial"/>
          <w:sz w:val="22"/>
          <w:szCs w:val="22"/>
        </w:rPr>
        <w:t>V</w:t>
      </w:r>
      <w:r w:rsidR="00C23196">
        <w:rPr>
          <w:rFonts w:ascii="Arial" w:hAnsi="Arial" w:cs="Arial"/>
          <w:sz w:val="22"/>
          <w:szCs w:val="22"/>
        </w:rPr>
        <w:t>.</w:t>
      </w:r>
      <w:r w:rsidRPr="00C93207">
        <w:rPr>
          <w:rFonts w:ascii="Arial" w:hAnsi="Arial" w:cs="Arial"/>
          <w:sz w:val="22"/>
          <w:szCs w:val="22"/>
        </w:rPr>
        <w:t>A</w:t>
      </w:r>
      <w:r w:rsidR="00C23196">
        <w:rPr>
          <w:rFonts w:ascii="Arial" w:hAnsi="Arial" w:cs="Arial"/>
          <w:sz w:val="22"/>
          <w:szCs w:val="22"/>
        </w:rPr>
        <w:t>.</w:t>
      </w:r>
      <w:r w:rsidRPr="00C93207">
        <w:rPr>
          <w:rFonts w:ascii="Arial" w:hAnsi="Arial" w:cs="Arial"/>
          <w:sz w:val="22"/>
          <w:szCs w:val="22"/>
        </w:rPr>
        <w:t xml:space="preserve">, con cargo a la partida </w:t>
      </w:r>
      <w:r w:rsidR="00C413D9">
        <w:rPr>
          <w:rFonts w:ascii="Arial" w:hAnsi="Arial" w:cs="Arial"/>
          <w:sz w:val="22"/>
          <w:szCs w:val="22"/>
        </w:rPr>
        <w:t>---------</w:t>
      </w:r>
      <w:r w:rsidRPr="00C93207">
        <w:rPr>
          <w:rFonts w:ascii="Arial" w:hAnsi="Arial" w:cs="Arial"/>
          <w:sz w:val="22"/>
          <w:szCs w:val="22"/>
        </w:rPr>
        <w:t xml:space="preserve"> Subcontratación de Servicios con terceros del Clasificador por Objeto del Gasto para la Administración Pública Federal, vigente; </w:t>
      </w:r>
      <w:r>
        <w:rPr>
          <w:rFonts w:ascii="Arial" w:hAnsi="Arial" w:cs="Arial"/>
          <w:sz w:val="22"/>
          <w:szCs w:val="22"/>
        </w:rPr>
        <w:t>para</w:t>
      </w:r>
      <w:r w:rsidRPr="00C93207">
        <w:rPr>
          <w:rFonts w:ascii="Arial" w:hAnsi="Arial" w:cs="Arial"/>
          <w:sz w:val="22"/>
          <w:szCs w:val="22"/>
        </w:rPr>
        <w:t xml:space="preserve"> la contratación de los servicios profesionales antes señalados.</w:t>
      </w:r>
    </w:p>
    <w:p w:rsidR="007A4A31" w:rsidRPr="007A4A31" w:rsidRDefault="007A4A31" w:rsidP="007A4A31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Pr="00076498" w:rsidRDefault="0095138E" w:rsidP="009513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076498">
        <w:rPr>
          <w:rFonts w:ascii="Arial" w:hAnsi="Arial" w:cs="Arial"/>
          <w:b/>
        </w:rPr>
        <w:t>DESCRIPCIÓN DEL SERVICIO OBJETO DEL PROCEDIMIENTO DE CONTRATACIÓN, LAS ESPECIFICACIONES O DATOS TÉCNICOS DE LOS MISMOS.</w:t>
      </w:r>
    </w:p>
    <w:p w:rsidR="0095138E" w:rsidRPr="00552608" w:rsidRDefault="0095138E" w:rsidP="0095138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 w:rsidRPr="00552608">
        <w:rPr>
          <w:rFonts w:ascii="Arial" w:hAnsi="Arial" w:cs="Arial"/>
          <w:b/>
        </w:rPr>
        <w:lastRenderedPageBreak/>
        <w:t>OBJETO</w:t>
      </w:r>
      <w:r>
        <w:rPr>
          <w:rFonts w:ascii="Arial" w:hAnsi="Arial" w:cs="Arial"/>
        </w:rPr>
        <w:t xml:space="preserve">: El Departamento de </w:t>
      </w:r>
      <w:r w:rsidR="00C413D9">
        <w:rPr>
          <w:rFonts w:ascii="Arial" w:hAnsi="Arial" w:cs="Arial"/>
        </w:rPr>
        <w:t>-------------------------------</w:t>
      </w:r>
      <w:r w:rsidRPr="00001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Centro de Investigación y de Estudios Avanzados del Instituto Politécnico Nacional (CINVESTAV), requiere de la contratación del “Servicio de </w:t>
      </w:r>
      <w:r w:rsidR="00C413D9">
        <w:rPr>
          <w:rFonts w:ascii="Arial" w:hAnsi="Arial" w:cs="Arial"/>
        </w:rPr>
        <w:t>--------------------------</w:t>
      </w:r>
      <w:r>
        <w:rPr>
          <w:rFonts w:ascii="Arial" w:hAnsi="Arial" w:cs="Arial"/>
        </w:rPr>
        <w:t>”.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ED3409" w:rsidRDefault="00ED3409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0E3090">
      <w:pPr>
        <w:spacing w:after="0" w:line="240" w:lineRule="auto"/>
        <w:jc w:val="center"/>
        <w:rPr>
          <w:rFonts w:ascii="Arial" w:hAnsi="Arial" w:cs="Arial"/>
        </w:rPr>
      </w:pPr>
      <w:r w:rsidRPr="00552608">
        <w:rPr>
          <w:rFonts w:ascii="Arial" w:hAnsi="Arial" w:cs="Arial"/>
          <w:b/>
        </w:rPr>
        <w:t>ESPECIFICACIONES DE LA CONTRATACIÓN</w:t>
      </w:r>
      <w:r>
        <w:rPr>
          <w:rFonts w:ascii="Arial" w:hAnsi="Arial" w:cs="Arial"/>
        </w:rPr>
        <w:t>: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F4833">
        <w:rPr>
          <w:rFonts w:ascii="Arial" w:hAnsi="Arial" w:cs="Arial"/>
        </w:rPr>
        <w:t>---------------------------------------------------------------------------------------------------------------------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63943">
        <w:rPr>
          <w:rFonts w:ascii="Arial" w:hAnsi="Arial"/>
          <w:spacing w:val="-3"/>
        </w:rPr>
        <w:t xml:space="preserve"> </w:t>
      </w:r>
      <w:r w:rsidR="004F4833">
        <w:rPr>
          <w:rFonts w:ascii="Arial" w:hAnsi="Arial"/>
          <w:spacing w:val="-3"/>
        </w:rPr>
        <w:t>--------------------------------------------------------------------------------------------------------------------------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F4833">
        <w:rPr>
          <w:rFonts w:ascii="Arial" w:hAnsi="Arial" w:cs="Arial"/>
        </w:rPr>
        <w:t>--------------------------------------------------------------------------------------</w:t>
      </w:r>
      <w:r w:rsidR="007A4A31">
        <w:rPr>
          <w:rFonts w:ascii="Arial" w:hAnsi="Arial" w:cs="Arial"/>
        </w:rPr>
        <w:t>-------------------------------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ED3409" w:rsidRDefault="00ED3409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Pr="001E3014" w:rsidRDefault="0095138E" w:rsidP="009513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1E3014">
        <w:rPr>
          <w:rFonts w:ascii="Arial" w:hAnsi="Arial" w:cs="Arial"/>
          <w:b/>
        </w:rPr>
        <w:t>PLAZOS Y CONDICIONES DE PRESTACIÓN DEL SERVICIO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 w:rsidRPr="00D434D9">
        <w:rPr>
          <w:rFonts w:ascii="Arial" w:hAnsi="Arial" w:cs="Arial"/>
          <w:b/>
        </w:rPr>
        <w:t xml:space="preserve">PLAZO: </w:t>
      </w:r>
      <w:r w:rsidRPr="00D434D9">
        <w:rPr>
          <w:rFonts w:ascii="Arial" w:hAnsi="Arial" w:cs="Arial"/>
        </w:rPr>
        <w:t xml:space="preserve">El plazo de los servicios profesionales prestados por la persona física, tendrá una vigencia a partir del </w:t>
      </w:r>
      <w:r w:rsidR="00C413D9">
        <w:rPr>
          <w:rFonts w:ascii="Arial" w:hAnsi="Arial" w:cs="Arial"/>
        </w:rPr>
        <w:t>---</w:t>
      </w:r>
      <w:r>
        <w:rPr>
          <w:rFonts w:ascii="Arial" w:hAnsi="Arial" w:cs="Arial"/>
        </w:rPr>
        <w:t xml:space="preserve"> de </w:t>
      </w:r>
      <w:r w:rsidR="00C413D9">
        <w:rPr>
          <w:rFonts w:ascii="Arial" w:hAnsi="Arial" w:cs="Arial"/>
        </w:rPr>
        <w:t>-----------------</w:t>
      </w:r>
      <w:r w:rsidRPr="00D434D9">
        <w:rPr>
          <w:rFonts w:ascii="Arial" w:hAnsi="Arial" w:cs="Arial"/>
        </w:rPr>
        <w:t xml:space="preserve"> y hasta el </w:t>
      </w:r>
      <w:r w:rsidR="00C413D9">
        <w:rPr>
          <w:rFonts w:ascii="Arial" w:hAnsi="Arial" w:cs="Arial"/>
        </w:rPr>
        <w:t>----</w:t>
      </w:r>
      <w:r>
        <w:rPr>
          <w:rFonts w:ascii="Arial" w:hAnsi="Arial" w:cs="Arial"/>
        </w:rPr>
        <w:t xml:space="preserve"> de </w:t>
      </w:r>
      <w:r w:rsidR="00C413D9">
        <w:rPr>
          <w:rFonts w:ascii="Arial" w:hAnsi="Arial" w:cs="Arial"/>
        </w:rPr>
        <w:t>----------------</w:t>
      </w:r>
      <w:r w:rsidRPr="00D434D9">
        <w:rPr>
          <w:rFonts w:ascii="Arial" w:hAnsi="Arial" w:cs="Arial"/>
        </w:rPr>
        <w:t xml:space="preserve"> de 201</w:t>
      </w:r>
      <w:r w:rsidR="00C23196">
        <w:rPr>
          <w:rFonts w:ascii="Arial" w:hAnsi="Arial" w:cs="Arial"/>
        </w:rPr>
        <w:t>8</w:t>
      </w:r>
      <w:r w:rsidRPr="00D434D9">
        <w:rPr>
          <w:rFonts w:ascii="Arial" w:hAnsi="Arial" w:cs="Arial"/>
        </w:rPr>
        <w:t>.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 w:rsidRPr="00D5182E">
        <w:rPr>
          <w:rFonts w:ascii="Arial" w:hAnsi="Arial" w:cs="Arial"/>
          <w:b/>
        </w:rPr>
        <w:t>CONDICIONES DEL SERVICIO:</w:t>
      </w:r>
      <w:r>
        <w:rPr>
          <w:rFonts w:ascii="Arial" w:hAnsi="Arial" w:cs="Arial"/>
        </w:rPr>
        <w:t xml:space="preserve"> Durante la vigencia del servicio el prestador de servicios se obliga a: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prestación del servicio oportunamente, así como cumplir las demás obligaciones que se establecen expresamente en los términos del contrato y normas aplicables al mismo</w:t>
      </w:r>
    </w:p>
    <w:p w:rsidR="0095138E" w:rsidRDefault="0095138E" w:rsidP="009513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Contar en todo tiempo con los recursos técnicos, económicos y materiales,  </w:t>
      </w:r>
      <w:r w:rsidRPr="00C15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la prestación del servicio.</w:t>
      </w:r>
    </w:p>
    <w:p w:rsidR="0095138E" w:rsidRDefault="0095138E" w:rsidP="009513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entrega del informe conforme a las características que de manera</w:t>
      </w:r>
      <w:r w:rsidR="00B2687E">
        <w:rPr>
          <w:rFonts w:ascii="Arial" w:hAnsi="Arial" w:cs="Arial"/>
        </w:rPr>
        <w:t xml:space="preserve"> detallada se especi</w:t>
      </w:r>
      <w:r>
        <w:rPr>
          <w:rFonts w:ascii="Arial" w:hAnsi="Arial" w:cs="Arial"/>
        </w:rPr>
        <w:t>fica misma que será entregada al administrador del contrato o área re</w:t>
      </w:r>
      <w:r w:rsidR="00B2687E">
        <w:rPr>
          <w:rFonts w:ascii="Arial" w:hAnsi="Arial" w:cs="Arial"/>
        </w:rPr>
        <w:t>quirente y debidamente validado por el Titular del área requirente.</w:t>
      </w:r>
    </w:p>
    <w:p w:rsidR="00B2687E" w:rsidRDefault="00B2687E" w:rsidP="00B2687E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contratiempos durante el servicio, por causas imputables al prestador de servicios, deberá reportar por escrito </w:t>
      </w:r>
      <w:r w:rsidRPr="00EE6C83">
        <w:rPr>
          <w:rFonts w:ascii="Arial" w:hAnsi="Arial" w:cs="Arial"/>
        </w:rPr>
        <w:t xml:space="preserve">al administrador del contrato o área requirente </w:t>
      </w:r>
      <w:r>
        <w:rPr>
          <w:rFonts w:ascii="Arial" w:hAnsi="Arial" w:cs="Arial"/>
        </w:rPr>
        <w:t>la problemática ocurrida en ese momento.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Entregables: los entregables estarán integrados por:</w:t>
      </w:r>
    </w:p>
    <w:p w:rsidR="0095138E" w:rsidRDefault="0095138E" w:rsidP="0095138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mensual</w:t>
      </w:r>
      <w:r w:rsidR="00ED3409">
        <w:rPr>
          <w:rFonts w:ascii="Arial" w:hAnsi="Arial" w:cs="Arial"/>
        </w:rPr>
        <w:t xml:space="preserve"> o quincenal (en su caso)</w:t>
      </w:r>
      <w:r>
        <w:rPr>
          <w:rFonts w:ascii="Arial" w:hAnsi="Arial" w:cs="Arial"/>
        </w:rPr>
        <w:t xml:space="preserve"> por escrito debidamente detallado del servicio</w:t>
      </w:r>
    </w:p>
    <w:p w:rsidR="0095138E" w:rsidRDefault="0095138E" w:rsidP="0095138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revisión y evaluación, deberán ser entregados al área requirente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resultados: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confirmación de los resultados obtenidos por el servicio prestado, se realizará a través de un informe detallado por escrito por </w:t>
      </w:r>
      <w:r w:rsidR="00ED3409">
        <w:rPr>
          <w:rFonts w:ascii="Arial" w:hAnsi="Arial" w:cs="Arial"/>
        </w:rPr>
        <w:t xml:space="preserve">(quincena o </w:t>
      </w:r>
      <w:r>
        <w:rPr>
          <w:rFonts w:ascii="Arial" w:hAnsi="Arial" w:cs="Arial"/>
        </w:rPr>
        <w:t>mes</w:t>
      </w:r>
      <w:r w:rsidR="00ED34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vencido, donde se incluirá el período revisado. Dicho informe deberá ser firmado por el prestador del servicio y será parte integrante para el proceso de pago (</w:t>
      </w:r>
      <w:r w:rsidR="00ED3409">
        <w:rPr>
          <w:rFonts w:ascii="Arial" w:hAnsi="Arial" w:cs="Arial"/>
        </w:rPr>
        <w:t>me</w:t>
      </w:r>
      <w:r>
        <w:rPr>
          <w:rFonts w:ascii="Arial" w:hAnsi="Arial" w:cs="Arial"/>
        </w:rPr>
        <w:t>n</w:t>
      </w:r>
      <w:r w:rsidR="00ED3409">
        <w:rPr>
          <w:rFonts w:ascii="Arial" w:hAnsi="Arial" w:cs="Arial"/>
        </w:rPr>
        <w:t>sualidad o quincena</w:t>
      </w:r>
      <w:r>
        <w:rPr>
          <w:rFonts w:ascii="Arial" w:hAnsi="Arial" w:cs="Arial"/>
        </w:rPr>
        <w:t>), adjuntando al mismo su respectivo comprobante digital elaborado de acuerdo a lo establecido en el artículo 29 y 29A del Código Fiscal de la Federación.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4F4833" w:rsidRDefault="004F4833" w:rsidP="0095138E">
      <w:pPr>
        <w:spacing w:after="0" w:line="240" w:lineRule="auto"/>
        <w:jc w:val="both"/>
        <w:rPr>
          <w:rFonts w:ascii="Arial" w:hAnsi="Arial" w:cs="Arial"/>
        </w:rPr>
      </w:pPr>
    </w:p>
    <w:p w:rsidR="00ED3409" w:rsidRDefault="00ED3409" w:rsidP="0095138E">
      <w:pPr>
        <w:spacing w:after="0" w:line="240" w:lineRule="auto"/>
        <w:jc w:val="both"/>
        <w:rPr>
          <w:rFonts w:ascii="Arial" w:hAnsi="Arial" w:cs="Arial"/>
        </w:rPr>
      </w:pPr>
    </w:p>
    <w:p w:rsidR="00C3347C" w:rsidRDefault="00C3347C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1E3014">
        <w:rPr>
          <w:rFonts w:ascii="Arial" w:hAnsi="Arial" w:cs="Arial"/>
          <w:b/>
        </w:rPr>
        <w:lastRenderedPageBreak/>
        <w:t>RESULTADO DE LA INVESTIGACIÓN DE MERCADO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fin de </w:t>
      </w:r>
      <w:r w:rsidRPr="006C4B16">
        <w:rPr>
          <w:rFonts w:ascii="Arial" w:hAnsi="Arial" w:cs="Arial"/>
        </w:rPr>
        <w:t xml:space="preserve">conocer el precio prevaleciente de los servicios requeridos. </w:t>
      </w:r>
      <w:r w:rsidR="005C36A8">
        <w:rPr>
          <w:rFonts w:ascii="Arial" w:hAnsi="Arial" w:cs="Arial"/>
        </w:rPr>
        <w:t>La i</w:t>
      </w:r>
      <w:r w:rsidRPr="006C4B16">
        <w:rPr>
          <w:rFonts w:ascii="Arial" w:hAnsi="Arial" w:cs="Arial"/>
        </w:rPr>
        <w:t xml:space="preserve">nvestigación de mercado fue integrada </w:t>
      </w:r>
      <w:r>
        <w:rPr>
          <w:rFonts w:ascii="Arial" w:hAnsi="Arial" w:cs="Arial"/>
        </w:rPr>
        <w:t>con información obtenida de diversos prestadores de servicios, consultados por medio de peticiones de oferta, en apego a lo dispuesto en la f</w:t>
      </w:r>
      <w:r w:rsidR="00ED3409">
        <w:rPr>
          <w:rFonts w:ascii="Arial" w:hAnsi="Arial" w:cs="Arial"/>
        </w:rPr>
        <w:t>racción II del artículo 28 del R</w:t>
      </w:r>
      <w:r>
        <w:rPr>
          <w:rFonts w:ascii="Arial" w:hAnsi="Arial" w:cs="Arial"/>
        </w:rPr>
        <w:t>eglamento de la ley de Adquisiciones, Arrendamientos y Servicios del Sector Público, obteniéndose lo siguiente: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181"/>
        <w:gridCol w:w="2943"/>
      </w:tblGrid>
      <w:tr w:rsidR="004F4833" w:rsidTr="004F4833">
        <w:tc>
          <w:tcPr>
            <w:tcW w:w="704" w:type="dxa"/>
          </w:tcPr>
          <w:p w:rsidR="004F4833" w:rsidRDefault="004F4833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181" w:type="dxa"/>
          </w:tcPr>
          <w:p w:rsidR="004F4833" w:rsidRDefault="004F4833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943" w:type="dxa"/>
          </w:tcPr>
          <w:p w:rsidR="004F4833" w:rsidRDefault="004F4833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</w:t>
            </w:r>
          </w:p>
        </w:tc>
      </w:tr>
      <w:tr w:rsidR="004F4833" w:rsidTr="004F4833">
        <w:tc>
          <w:tcPr>
            <w:tcW w:w="704" w:type="dxa"/>
          </w:tcPr>
          <w:p w:rsidR="004F4833" w:rsidRDefault="007A4A31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81" w:type="dxa"/>
          </w:tcPr>
          <w:p w:rsidR="004F4833" w:rsidRDefault="004F4833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</w:tcPr>
          <w:p w:rsidR="004F4833" w:rsidRDefault="004F4833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F4833" w:rsidTr="004F4833">
        <w:tc>
          <w:tcPr>
            <w:tcW w:w="704" w:type="dxa"/>
          </w:tcPr>
          <w:p w:rsidR="004F4833" w:rsidRDefault="007A4A31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81" w:type="dxa"/>
          </w:tcPr>
          <w:p w:rsidR="004F4833" w:rsidRDefault="004F4833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</w:tcPr>
          <w:p w:rsidR="004F4833" w:rsidRDefault="004F4833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5DC2" w:rsidTr="004F4833">
        <w:tc>
          <w:tcPr>
            <w:tcW w:w="704" w:type="dxa"/>
          </w:tcPr>
          <w:p w:rsidR="004C5DC2" w:rsidRDefault="004C5DC2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81" w:type="dxa"/>
          </w:tcPr>
          <w:p w:rsidR="004C5DC2" w:rsidRDefault="004C5DC2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</w:tcPr>
          <w:p w:rsidR="004C5DC2" w:rsidRDefault="004C5DC2" w:rsidP="009513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F4833" w:rsidRPr="004C4607" w:rsidRDefault="004F4833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Pr="004C4607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Pr="001E3014" w:rsidRDefault="0095138E" w:rsidP="009513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1E3014">
        <w:rPr>
          <w:rFonts w:ascii="Arial" w:hAnsi="Arial" w:cs="Arial"/>
          <w:b/>
        </w:rPr>
        <w:t>PROCEDIMIENTO DE CONTRATACIÓN PROPUESTO Y FUNDAMENTO LEGAL</w:t>
      </w:r>
    </w:p>
    <w:p w:rsidR="0095138E" w:rsidRPr="004C4607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propone llevar a cabo procedimiento de adjudicación directa para la contratación del servicio, </w:t>
      </w:r>
      <w:r w:rsidRPr="00B55AEA">
        <w:rPr>
          <w:rFonts w:ascii="Arial" w:hAnsi="Arial" w:cs="Arial"/>
        </w:rPr>
        <w:t xml:space="preserve">con fundamento en lo dispuesto en los artículos 3 fracción VII, 40 segundo párrafo, 41 fracción XIV, de la Ley de Adquisiciones, Arrendamientos y Servicios del Sector Público y 71 de su Reglamento, por tratarse de un servicio profesional técnico, administrativo, </w:t>
      </w:r>
      <w:r>
        <w:rPr>
          <w:rFonts w:ascii="Arial" w:hAnsi="Arial" w:cs="Arial"/>
        </w:rPr>
        <w:t xml:space="preserve">jurídico, </w:t>
      </w:r>
      <w:r w:rsidRPr="00B55AEA">
        <w:rPr>
          <w:rFonts w:ascii="Arial" w:hAnsi="Arial" w:cs="Arial"/>
        </w:rPr>
        <w:t>prestado por persona física, y estar en posibilidad de atender las prioridades establecidas por el Cinvestav.</w:t>
      </w:r>
    </w:p>
    <w:p w:rsidR="0095138E" w:rsidRPr="004C4607" w:rsidRDefault="0095138E" w:rsidP="0095138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5138E" w:rsidRPr="001E3014" w:rsidRDefault="0095138E" w:rsidP="009513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1E3014">
        <w:rPr>
          <w:rFonts w:ascii="Arial" w:hAnsi="Arial" w:cs="Arial"/>
          <w:b/>
        </w:rPr>
        <w:t>MONTO ESTIMADO DE CONTRATACIÓN Y FORMA DE PAGO PROPUESTA</w:t>
      </w:r>
    </w:p>
    <w:p w:rsidR="0095138E" w:rsidRPr="00D5182E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 w:rsidRPr="00D5182E">
        <w:rPr>
          <w:rFonts w:ascii="Arial" w:hAnsi="Arial" w:cs="Arial"/>
          <w:b/>
        </w:rPr>
        <w:t>MONTO DE SERVICIO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El costo para la contratación del servicio se estima en la cantidad de $ </w:t>
      </w:r>
      <w:r w:rsidR="004F4833">
        <w:rPr>
          <w:rFonts w:ascii="Arial" w:hAnsi="Arial" w:cs="Arial"/>
        </w:rPr>
        <w:t>XXXXXXXX</w:t>
      </w:r>
      <w:r>
        <w:rPr>
          <w:rFonts w:ascii="Arial" w:hAnsi="Arial" w:cs="Arial"/>
        </w:rPr>
        <w:t xml:space="preserve"> más I</w:t>
      </w:r>
      <w:r w:rsidR="006A0491">
        <w:rPr>
          <w:rFonts w:ascii="Arial" w:hAnsi="Arial" w:cs="Arial"/>
        </w:rPr>
        <w:t>.</w:t>
      </w:r>
      <w:r>
        <w:rPr>
          <w:rFonts w:ascii="Arial" w:hAnsi="Arial" w:cs="Arial"/>
        </w:rPr>
        <w:t>V</w:t>
      </w:r>
      <w:r w:rsidR="006A0491">
        <w:rPr>
          <w:rFonts w:ascii="Arial" w:hAnsi="Arial" w:cs="Arial"/>
        </w:rPr>
        <w:t>.</w:t>
      </w:r>
      <w:r>
        <w:rPr>
          <w:rFonts w:ascii="Arial" w:hAnsi="Arial" w:cs="Arial"/>
        </w:rPr>
        <w:t>A</w:t>
      </w:r>
      <w:r w:rsidR="006A04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menos 10% de retención del </w:t>
      </w:r>
      <w:r w:rsidR="00ED340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mpuesto </w:t>
      </w:r>
      <w:r w:rsidR="00ED34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obre la </w:t>
      </w:r>
      <w:r w:rsidR="00ED3409">
        <w:rPr>
          <w:rFonts w:ascii="Arial" w:hAnsi="Arial" w:cs="Arial"/>
        </w:rPr>
        <w:t>R</w:t>
      </w:r>
      <w:r>
        <w:rPr>
          <w:rFonts w:ascii="Arial" w:hAnsi="Arial" w:cs="Arial"/>
        </w:rPr>
        <w:t>enta, menos el 10.66% de retención de IVA.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 w:rsidRPr="00D434D9">
        <w:rPr>
          <w:rFonts w:ascii="Arial" w:hAnsi="Arial" w:cs="Arial"/>
          <w:b/>
        </w:rPr>
        <w:t xml:space="preserve">FORMA Y LUGAR DE PAGO: </w:t>
      </w:r>
      <w:r w:rsidRPr="00D434D9">
        <w:rPr>
          <w:rFonts w:ascii="Arial" w:hAnsi="Arial" w:cs="Arial"/>
        </w:rPr>
        <w:t xml:space="preserve">El pago se llevará a cabo en </w:t>
      </w:r>
      <w:r w:rsidR="006A0491">
        <w:rPr>
          <w:rFonts w:ascii="Arial" w:hAnsi="Arial" w:cs="Arial"/>
        </w:rPr>
        <w:t>(</w:t>
      </w:r>
      <w:r w:rsidR="004F4833">
        <w:rPr>
          <w:rFonts w:ascii="Arial" w:hAnsi="Arial" w:cs="Arial"/>
        </w:rPr>
        <w:t>XX</w:t>
      </w:r>
      <w:r w:rsidR="006A0491">
        <w:rPr>
          <w:rFonts w:ascii="Arial" w:hAnsi="Arial" w:cs="Arial"/>
        </w:rPr>
        <w:t>)</w:t>
      </w:r>
      <w:r w:rsidRPr="00D434D9">
        <w:rPr>
          <w:rFonts w:ascii="Arial" w:hAnsi="Arial" w:cs="Arial"/>
        </w:rPr>
        <w:t xml:space="preserve"> exhibiciones (</w:t>
      </w:r>
      <w:r w:rsidR="004F4833">
        <w:rPr>
          <w:rFonts w:ascii="Arial" w:hAnsi="Arial" w:cs="Arial"/>
        </w:rPr>
        <w:t>PERIODICIDAD</w:t>
      </w:r>
      <w:r>
        <w:rPr>
          <w:rFonts w:ascii="Arial" w:hAnsi="Arial" w:cs="Arial"/>
        </w:rPr>
        <w:t xml:space="preserve">) </w:t>
      </w:r>
      <w:r w:rsidRPr="00D434D9">
        <w:rPr>
          <w:rFonts w:ascii="Arial" w:hAnsi="Arial" w:cs="Arial"/>
        </w:rPr>
        <w:t>por la cantidad de: $</w:t>
      </w:r>
      <w:r w:rsidR="00C413D9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 xml:space="preserve"> (</w:t>
      </w:r>
      <w:r w:rsidR="00C413D9">
        <w:rPr>
          <w:rFonts w:ascii="Arial" w:hAnsi="Arial" w:cs="Arial"/>
        </w:rPr>
        <w:t>-----------------------------------------</w:t>
      </w:r>
      <w:r w:rsidR="004F4833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 xml:space="preserve">/100 </w:t>
      </w:r>
      <w:r w:rsidRPr="00D434D9">
        <w:rPr>
          <w:rFonts w:ascii="Arial" w:hAnsi="Arial" w:cs="Arial"/>
        </w:rPr>
        <w:t>M.N.) más I</w:t>
      </w:r>
      <w:r w:rsidR="00C23196">
        <w:rPr>
          <w:rFonts w:ascii="Arial" w:hAnsi="Arial" w:cs="Arial"/>
        </w:rPr>
        <w:t>.</w:t>
      </w:r>
      <w:r w:rsidRPr="00D434D9">
        <w:rPr>
          <w:rFonts w:ascii="Arial" w:hAnsi="Arial" w:cs="Arial"/>
        </w:rPr>
        <w:t>V</w:t>
      </w:r>
      <w:r w:rsidR="00C23196">
        <w:rPr>
          <w:rFonts w:ascii="Arial" w:hAnsi="Arial" w:cs="Arial"/>
        </w:rPr>
        <w:t>.</w:t>
      </w:r>
      <w:r w:rsidRPr="00D434D9">
        <w:rPr>
          <w:rFonts w:ascii="Arial" w:hAnsi="Arial" w:cs="Arial"/>
        </w:rPr>
        <w:t>A</w:t>
      </w:r>
      <w:r w:rsidR="00C23196">
        <w:rPr>
          <w:rFonts w:ascii="Arial" w:hAnsi="Arial" w:cs="Arial"/>
        </w:rPr>
        <w:t>. 16%, menos el 10% de Retención al I</w:t>
      </w:r>
      <w:r w:rsidRPr="00D434D9">
        <w:rPr>
          <w:rFonts w:ascii="Arial" w:hAnsi="Arial" w:cs="Arial"/>
        </w:rPr>
        <w:t xml:space="preserve">mpuesto </w:t>
      </w:r>
      <w:r w:rsidR="00C23196">
        <w:rPr>
          <w:rFonts w:ascii="Arial" w:hAnsi="Arial" w:cs="Arial"/>
        </w:rPr>
        <w:t>S</w:t>
      </w:r>
      <w:r w:rsidRPr="00D434D9">
        <w:rPr>
          <w:rFonts w:ascii="Arial" w:hAnsi="Arial" w:cs="Arial"/>
        </w:rPr>
        <w:t xml:space="preserve">obre la </w:t>
      </w:r>
      <w:r w:rsidR="00C23196">
        <w:rPr>
          <w:rFonts w:ascii="Arial" w:hAnsi="Arial" w:cs="Arial"/>
        </w:rPr>
        <w:t>R</w:t>
      </w:r>
      <w:r w:rsidRPr="00D434D9">
        <w:rPr>
          <w:rFonts w:ascii="Arial" w:hAnsi="Arial" w:cs="Arial"/>
        </w:rPr>
        <w:t>enta, menos el 10.66% de retención del I.V.A., previa presentación y autoriza</w:t>
      </w:r>
      <w:r w:rsidR="00C23196">
        <w:rPr>
          <w:rFonts w:ascii="Arial" w:hAnsi="Arial" w:cs="Arial"/>
        </w:rPr>
        <w:t>ción de la</w:t>
      </w:r>
      <w:r w:rsidRPr="00D434D9">
        <w:rPr>
          <w:rFonts w:ascii="Arial" w:hAnsi="Arial" w:cs="Arial"/>
        </w:rPr>
        <w:t xml:space="preserve">s </w:t>
      </w:r>
      <w:r w:rsidR="00C23196">
        <w:rPr>
          <w:rFonts w:ascii="Arial" w:hAnsi="Arial" w:cs="Arial"/>
        </w:rPr>
        <w:t xml:space="preserve">facturas </w:t>
      </w:r>
      <w:r w:rsidRPr="00D434D9">
        <w:rPr>
          <w:rFonts w:ascii="Arial" w:hAnsi="Arial" w:cs="Arial"/>
        </w:rPr>
        <w:t xml:space="preserve">correspondientes. 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transferencia electrónica.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Pr="001E3014" w:rsidRDefault="0095138E" w:rsidP="009513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1E3014">
        <w:rPr>
          <w:rFonts w:ascii="Arial" w:hAnsi="Arial" w:cs="Arial"/>
          <w:b/>
        </w:rPr>
        <w:t>DATOS DE LA PERSONA PROPUESTA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  <w:r w:rsidR="00C23196">
        <w:rPr>
          <w:rFonts w:ascii="Arial" w:hAnsi="Arial" w:cs="Arial"/>
        </w:rPr>
        <w:t>-----------------------------------------------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R.F.C.: </w:t>
      </w:r>
      <w:r w:rsidR="00C23196">
        <w:rPr>
          <w:rFonts w:ascii="Arial" w:hAnsi="Arial" w:cs="Arial"/>
        </w:rPr>
        <w:t>-------------------------------------------------</w:t>
      </w:r>
    </w:p>
    <w:p w:rsidR="0095138E" w:rsidRDefault="00C23196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 ----------------------------------------------</w:t>
      </w:r>
    </w:p>
    <w:p w:rsidR="00764504" w:rsidRDefault="00764504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el prestador de servicios que cuenta con el conocimiento, experiencia, estudios, disponibilidad y capacidad de respuesta inmediata, recursos materiales, técnicos, financieros y económicos necesarios para la prestación del servicio, y que garantiza el cumplimiento de los objetivos d</w:t>
      </w:r>
      <w:r w:rsidRPr="003E798D">
        <w:rPr>
          <w:rFonts w:ascii="Arial" w:hAnsi="Arial" w:cs="Arial"/>
        </w:rPr>
        <w:t xml:space="preserve">el </w:t>
      </w:r>
      <w:r w:rsidR="00C23196">
        <w:rPr>
          <w:rFonts w:ascii="Arial" w:hAnsi="Arial" w:cs="Arial"/>
        </w:rPr>
        <w:t>Departamento de----------------------------------------------------</w:t>
      </w:r>
    </w:p>
    <w:p w:rsidR="004F4833" w:rsidRDefault="004F4833" w:rsidP="0095138E">
      <w:pPr>
        <w:spacing w:after="0" w:line="240" w:lineRule="auto"/>
        <w:jc w:val="both"/>
        <w:rPr>
          <w:rFonts w:ascii="Arial" w:hAnsi="Arial" w:cs="Arial"/>
        </w:rPr>
      </w:pPr>
    </w:p>
    <w:p w:rsidR="004F4833" w:rsidRDefault="004F4833" w:rsidP="0095138E">
      <w:pPr>
        <w:spacing w:after="0" w:line="240" w:lineRule="auto"/>
        <w:jc w:val="both"/>
        <w:rPr>
          <w:rFonts w:ascii="Arial" w:hAnsi="Arial" w:cs="Arial"/>
        </w:rPr>
      </w:pPr>
    </w:p>
    <w:p w:rsidR="007A4A31" w:rsidRDefault="007A4A31" w:rsidP="0095138E">
      <w:pPr>
        <w:spacing w:after="0" w:line="240" w:lineRule="auto"/>
        <w:jc w:val="both"/>
        <w:rPr>
          <w:rFonts w:ascii="Arial" w:hAnsi="Arial" w:cs="Arial"/>
        </w:rPr>
      </w:pPr>
    </w:p>
    <w:p w:rsidR="007A4A31" w:rsidRDefault="007A4A31" w:rsidP="0095138E">
      <w:pPr>
        <w:spacing w:after="0" w:line="240" w:lineRule="auto"/>
        <w:jc w:val="both"/>
        <w:rPr>
          <w:rFonts w:ascii="Arial" w:hAnsi="Arial" w:cs="Arial"/>
        </w:rPr>
      </w:pPr>
    </w:p>
    <w:p w:rsidR="007A4A31" w:rsidRDefault="007A4A31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Pr="001E3014" w:rsidRDefault="0095138E" w:rsidP="009513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1E3014">
        <w:rPr>
          <w:rFonts w:ascii="Arial" w:hAnsi="Arial" w:cs="Arial"/>
          <w:b/>
        </w:rPr>
        <w:t>ACREDITACIÓN DEL O LOS CRITERIOS A QUE SE REFIERE EL ART. 40 DE LA LEY, EN QUE SE FUNDAMENTA Y MOTIVA LA SELECCIÓN DEL PROCEDIMIENTO DE EXCEPCIÓN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criterios en los que se funda la contratación propuesta son los siguientes: </w:t>
      </w:r>
    </w:p>
    <w:p w:rsidR="0095138E" w:rsidRPr="000430AB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  <w:r w:rsidRPr="00001D82">
        <w:rPr>
          <w:rFonts w:ascii="Arial" w:hAnsi="Arial" w:cs="Arial"/>
          <w:b/>
        </w:rPr>
        <w:t>Economía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a la experiencia del </w:t>
      </w:r>
      <w:r w:rsidR="007A4A31">
        <w:rPr>
          <w:rFonts w:ascii="Arial" w:hAnsi="Arial" w:cs="Arial"/>
        </w:rPr>
        <w:t>-----------------------------------------------------</w:t>
      </w:r>
      <w:r>
        <w:rPr>
          <w:rFonts w:ascii="Arial" w:hAnsi="Arial" w:cs="Arial"/>
        </w:rPr>
        <w:t>, presenta la propuesta más económica para brindar servicios profesionales.</w:t>
      </w:r>
    </w:p>
    <w:p w:rsidR="007A4A31" w:rsidRDefault="007A4A31" w:rsidP="007A4A31">
      <w:pPr>
        <w:pBdr>
          <w:bottom w:val="single" w:sz="6" w:space="1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7A4A31" w:rsidRDefault="007A4A31" w:rsidP="007A4A31">
      <w:pPr>
        <w:pBdr>
          <w:bottom w:val="single" w:sz="6" w:space="10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Eficacia</w:t>
      </w:r>
    </w:p>
    <w:p w:rsidR="00C23196" w:rsidRDefault="00C23196" w:rsidP="004F4833">
      <w:pPr>
        <w:spacing w:after="0" w:line="240" w:lineRule="auto"/>
        <w:jc w:val="both"/>
        <w:rPr>
          <w:rFonts w:ascii="Arial" w:hAnsi="Arial" w:cs="Arial"/>
          <w:b/>
        </w:rPr>
      </w:pPr>
    </w:p>
    <w:p w:rsidR="007A4A31" w:rsidRDefault="0095138E" w:rsidP="004F4833">
      <w:pPr>
        <w:spacing w:after="0" w:line="240" w:lineRule="auto"/>
        <w:jc w:val="both"/>
        <w:rPr>
          <w:rFonts w:ascii="Arial" w:hAnsi="Arial" w:cs="Arial"/>
          <w:b/>
        </w:rPr>
      </w:pPr>
      <w:r w:rsidRPr="00D5182E">
        <w:rPr>
          <w:rFonts w:ascii="Arial" w:hAnsi="Arial" w:cs="Arial"/>
          <w:b/>
        </w:rPr>
        <w:t>Eficiencia</w:t>
      </w:r>
    </w:p>
    <w:p w:rsidR="007A4A31" w:rsidRDefault="007A4A31" w:rsidP="004F4833">
      <w:pPr>
        <w:spacing w:after="0" w:line="240" w:lineRule="auto"/>
        <w:jc w:val="both"/>
        <w:rPr>
          <w:rFonts w:ascii="Arial" w:hAnsi="Arial" w:cs="Arial"/>
          <w:b/>
        </w:rPr>
      </w:pPr>
    </w:p>
    <w:p w:rsidR="004F4833" w:rsidRDefault="004F4833" w:rsidP="004F48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</w:t>
      </w:r>
      <w:r w:rsidR="007A4A31">
        <w:rPr>
          <w:rFonts w:ascii="Arial" w:hAnsi="Arial" w:cs="Arial"/>
        </w:rPr>
        <w:t>--------------</w:t>
      </w:r>
    </w:p>
    <w:p w:rsidR="004F4833" w:rsidRDefault="004F4833" w:rsidP="004F4833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4F4833">
      <w:pPr>
        <w:spacing w:after="0" w:line="240" w:lineRule="auto"/>
        <w:jc w:val="both"/>
        <w:rPr>
          <w:rFonts w:ascii="Arial" w:hAnsi="Arial" w:cs="Arial"/>
          <w:b/>
        </w:rPr>
      </w:pPr>
      <w:r w:rsidRPr="00D5182E">
        <w:rPr>
          <w:rFonts w:ascii="Arial" w:hAnsi="Arial" w:cs="Arial"/>
          <w:b/>
        </w:rPr>
        <w:t>Imparcialidad</w:t>
      </w:r>
      <w:r>
        <w:rPr>
          <w:rFonts w:ascii="Arial" w:hAnsi="Arial" w:cs="Arial"/>
          <w:b/>
        </w:rPr>
        <w:t xml:space="preserve"> </w:t>
      </w:r>
    </w:p>
    <w:p w:rsidR="007A4A31" w:rsidRDefault="007A4A31" w:rsidP="004F4833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Default="004F4833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7A4A31" w:rsidRDefault="007A4A31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7A4A31" w:rsidRDefault="007A4A31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  <w:r w:rsidRPr="00D5182E">
        <w:rPr>
          <w:rFonts w:ascii="Arial" w:hAnsi="Arial" w:cs="Arial"/>
          <w:b/>
        </w:rPr>
        <w:t>Honradez</w:t>
      </w:r>
    </w:p>
    <w:p w:rsidR="007A4A31" w:rsidRPr="00D5182E" w:rsidRDefault="007A4A31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Default="004F4833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7A4A31" w:rsidRDefault="007A4A31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717110">
        <w:rPr>
          <w:rFonts w:ascii="Arial" w:hAnsi="Arial" w:cs="Arial"/>
          <w:b/>
        </w:rPr>
        <w:t>ransparencia</w:t>
      </w:r>
    </w:p>
    <w:p w:rsidR="007A4A31" w:rsidRDefault="007A4A31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Pr="00784F38" w:rsidRDefault="007A4A31" w:rsidP="009513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</w:t>
      </w:r>
    </w:p>
    <w:p w:rsidR="005D18F9" w:rsidRDefault="005D18F9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justificación se emite el día </w:t>
      </w:r>
      <w:r w:rsidR="00C413D9">
        <w:rPr>
          <w:rFonts w:ascii="Arial" w:hAnsi="Arial" w:cs="Arial"/>
        </w:rPr>
        <w:t>-----</w:t>
      </w:r>
      <w:r w:rsidR="007A4A31">
        <w:rPr>
          <w:rFonts w:ascii="Arial" w:hAnsi="Arial" w:cs="Arial"/>
        </w:rPr>
        <w:t xml:space="preserve"> de </w:t>
      </w:r>
      <w:r w:rsidR="00C413D9">
        <w:rPr>
          <w:rFonts w:ascii="Arial" w:hAnsi="Arial" w:cs="Arial"/>
        </w:rPr>
        <w:t>---------------------------</w:t>
      </w:r>
      <w:r>
        <w:rPr>
          <w:rFonts w:ascii="Arial" w:hAnsi="Arial" w:cs="Arial"/>
        </w:rPr>
        <w:t xml:space="preserve"> del año 201</w:t>
      </w:r>
      <w:r w:rsidR="00C2319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en la Ciudad de México</w:t>
      </w:r>
      <w:r w:rsidR="004C5DC2">
        <w:rPr>
          <w:rFonts w:ascii="Arial" w:hAnsi="Arial" w:cs="Arial"/>
        </w:rPr>
        <w:t>.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Pr="000E3090" w:rsidRDefault="0095138E" w:rsidP="0095138E">
      <w:pPr>
        <w:spacing w:after="0" w:line="240" w:lineRule="auto"/>
        <w:jc w:val="both"/>
        <w:rPr>
          <w:rFonts w:ascii="Arial" w:hAnsi="Arial" w:cs="Arial"/>
          <w:b/>
        </w:rPr>
      </w:pPr>
    </w:p>
    <w:p w:rsidR="0095138E" w:rsidRPr="000E3090" w:rsidRDefault="0095138E" w:rsidP="0095138E">
      <w:pPr>
        <w:spacing w:after="0" w:line="240" w:lineRule="auto"/>
        <w:jc w:val="center"/>
        <w:rPr>
          <w:rFonts w:ascii="Arial" w:hAnsi="Arial" w:cs="Arial"/>
          <w:b/>
        </w:rPr>
      </w:pPr>
      <w:r w:rsidRPr="000E3090">
        <w:rPr>
          <w:rFonts w:ascii="Arial" w:hAnsi="Arial" w:cs="Arial"/>
          <w:b/>
        </w:rPr>
        <w:t>EL AREA REQUIRENTE</w:t>
      </w:r>
    </w:p>
    <w:p w:rsidR="0095138E" w:rsidRPr="00FF04AE" w:rsidRDefault="0095138E" w:rsidP="0095138E">
      <w:pPr>
        <w:spacing w:after="0" w:line="240" w:lineRule="auto"/>
        <w:rPr>
          <w:rFonts w:ascii="Arial" w:hAnsi="Arial" w:cs="Arial"/>
        </w:rPr>
      </w:pPr>
    </w:p>
    <w:p w:rsidR="0095138E" w:rsidRDefault="007A4A31" w:rsidP="0095138E">
      <w:pPr>
        <w:spacing w:after="0" w:line="240" w:lineRule="auto"/>
        <w:jc w:val="center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---------------------------------------------------</w:t>
      </w:r>
    </w:p>
    <w:p w:rsidR="0095138E" w:rsidRDefault="0095138E" w:rsidP="0095138E">
      <w:pPr>
        <w:spacing w:after="0" w:line="240" w:lineRule="auto"/>
        <w:jc w:val="center"/>
        <w:rPr>
          <w:rFonts w:ascii="Arial" w:hAnsi="Arial"/>
          <w:b/>
          <w:spacing w:val="-2"/>
        </w:rPr>
      </w:pPr>
    </w:p>
    <w:p w:rsidR="0095138E" w:rsidRPr="00FF04AE" w:rsidRDefault="007A4A31" w:rsidP="009513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spacing w:val="-2"/>
        </w:rPr>
        <w:t>-------------------------------------------------------------------</w:t>
      </w: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95138E" w:rsidRDefault="0095138E" w:rsidP="0095138E">
      <w:pPr>
        <w:spacing w:after="0" w:line="240" w:lineRule="auto"/>
        <w:jc w:val="both"/>
        <w:rPr>
          <w:rFonts w:ascii="Arial" w:hAnsi="Arial" w:cs="Arial"/>
        </w:rPr>
      </w:pPr>
    </w:p>
    <w:p w:rsidR="00A72EDD" w:rsidRDefault="00453C5B"/>
    <w:sectPr w:rsidR="00A72E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BA1"/>
    <w:multiLevelType w:val="hybridMultilevel"/>
    <w:tmpl w:val="ACBC2D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BA0"/>
    <w:multiLevelType w:val="hybridMultilevel"/>
    <w:tmpl w:val="A3A0C854"/>
    <w:lvl w:ilvl="0" w:tplc="B56A4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1780"/>
    <w:multiLevelType w:val="hybridMultilevel"/>
    <w:tmpl w:val="6AA26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3120"/>
    <w:multiLevelType w:val="hybridMultilevel"/>
    <w:tmpl w:val="B802D9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8E"/>
    <w:rsid w:val="000E3090"/>
    <w:rsid w:val="00250246"/>
    <w:rsid w:val="002E0E26"/>
    <w:rsid w:val="00314F4D"/>
    <w:rsid w:val="004313EC"/>
    <w:rsid w:val="00453C5B"/>
    <w:rsid w:val="004C5DC2"/>
    <w:rsid w:val="004F4833"/>
    <w:rsid w:val="00500F60"/>
    <w:rsid w:val="0051315D"/>
    <w:rsid w:val="005C36A8"/>
    <w:rsid w:val="005D18F9"/>
    <w:rsid w:val="0060252D"/>
    <w:rsid w:val="006A0491"/>
    <w:rsid w:val="00764504"/>
    <w:rsid w:val="007A4A31"/>
    <w:rsid w:val="008C2888"/>
    <w:rsid w:val="0095138E"/>
    <w:rsid w:val="009A79C4"/>
    <w:rsid w:val="00B2687E"/>
    <w:rsid w:val="00B853A5"/>
    <w:rsid w:val="00C23196"/>
    <w:rsid w:val="00C3347C"/>
    <w:rsid w:val="00C413D9"/>
    <w:rsid w:val="00E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D03F9-F820-47B5-B71D-E920B1C8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8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38E"/>
    <w:pPr>
      <w:ind w:left="720"/>
      <w:contextualSpacing/>
    </w:pPr>
  </w:style>
  <w:style w:type="paragraph" w:customStyle="1" w:styleId="Default">
    <w:name w:val="Default"/>
    <w:rsid w:val="0095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95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Trujillo Cruz</dc:creator>
  <cp:keywords/>
  <dc:description/>
  <cp:lastModifiedBy>Anabell Medina Zamora</cp:lastModifiedBy>
  <cp:revision>2</cp:revision>
  <cp:lastPrinted>2018-01-29T16:25:00Z</cp:lastPrinted>
  <dcterms:created xsi:type="dcterms:W3CDTF">2018-02-01T00:49:00Z</dcterms:created>
  <dcterms:modified xsi:type="dcterms:W3CDTF">2018-02-01T00:49:00Z</dcterms:modified>
</cp:coreProperties>
</file>